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0795" w14:textId="77777777" w:rsidR="000352E4" w:rsidRDefault="002B40E6">
      <w:pPr>
        <w:rPr>
          <w:b/>
          <w:bCs/>
        </w:rPr>
      </w:pPr>
      <w:r w:rsidRPr="002B40E6">
        <w:rPr>
          <w:b/>
          <w:bCs/>
        </w:rPr>
        <w:t xml:space="preserve">Neu ab 01.01.2023: </w:t>
      </w:r>
    </w:p>
    <w:p w14:paraId="389F3471" w14:textId="6E4CC0C4" w:rsidR="002B40E6" w:rsidRPr="002B40E6" w:rsidRDefault="002B40E6">
      <w:pPr>
        <w:rPr>
          <w:b/>
          <w:bCs/>
        </w:rPr>
      </w:pPr>
      <w:r w:rsidRPr="002B40E6">
        <w:rPr>
          <w:b/>
          <w:bCs/>
        </w:rPr>
        <w:t>Arbeitsunfähigkeitsbescheinigungen nur noch in elektronischer Form, nicht mehr auf Papier</w:t>
      </w:r>
    </w:p>
    <w:p w14:paraId="2A95FE31" w14:textId="77777777" w:rsidR="002B40E6" w:rsidRDefault="002B40E6"/>
    <w:p w14:paraId="72562533" w14:textId="27661905" w:rsidR="00B74F1C" w:rsidRDefault="002B40E6">
      <w:r>
        <w:t>Sehr geehrte/r Mitarbeiter*innen,</w:t>
      </w:r>
    </w:p>
    <w:p w14:paraId="3994CF32" w14:textId="45E4515D" w:rsidR="002B40E6" w:rsidRDefault="002B40E6">
      <w:r>
        <w:t xml:space="preserve">ab dem 01.01.2023 ist ein neues Verfahren zum elektronischen Abruf der Arbeitsunfähigkeitsbescheinigung verpflichtend. Sie erhalten </w:t>
      </w:r>
      <w:r w:rsidR="000352E4">
        <w:t xml:space="preserve">als Arbeitnehmer </w:t>
      </w:r>
      <w:r>
        <w:t>weiterhin einen Durchschlag der AU-Bescheinigung von Ihrem Arzt.</w:t>
      </w:r>
      <w:r w:rsidR="000352E4">
        <w:t xml:space="preserve"> Dieses Exemplar ist für ihre Akten bestimmt.</w:t>
      </w:r>
    </w:p>
    <w:p w14:paraId="6AC23ADB" w14:textId="770A2A86" w:rsidR="002B40E6" w:rsidRDefault="002B40E6">
      <w:r>
        <w:t xml:space="preserve">Die Daten </w:t>
      </w:r>
      <w:r w:rsidR="000352E4">
        <w:t xml:space="preserve">für den Arbeitgeber </w:t>
      </w:r>
      <w:r>
        <w:t>werden elektronisch vom Arzt an die Krankenkasse übermittelt</w:t>
      </w:r>
      <w:r w:rsidR="000352E4">
        <w:t xml:space="preserve"> und können vom Arbeitgeber abgerufen werden.</w:t>
      </w:r>
    </w:p>
    <w:p w14:paraId="40FEF15D" w14:textId="62296627" w:rsidR="002B40E6" w:rsidRDefault="002B40E6">
      <w:r>
        <w:t>Bitte teilen Sie uns Ihre Arbeitsunfähigkeit und deren voraussichtlichen Dauer weiterhin unverzüglich mit.</w:t>
      </w:r>
    </w:p>
    <w:p w14:paraId="6940D1D6" w14:textId="119E031F" w:rsidR="002B40E6" w:rsidRDefault="002B40E6">
      <w:r>
        <w:t>Ausgenommen vom elektronischen Verfahren sind:</w:t>
      </w:r>
    </w:p>
    <w:p w14:paraId="7C9BB555" w14:textId="77777777" w:rsidR="002B40E6" w:rsidRDefault="002B40E6" w:rsidP="002B40E6">
      <w:pPr>
        <w:pStyle w:val="Listenabsatz"/>
        <w:numPr>
          <w:ilvl w:val="0"/>
          <w:numId w:val="1"/>
        </w:numPr>
      </w:pPr>
      <w:r>
        <w:t>Privat versicherte Beschäftigte</w:t>
      </w:r>
    </w:p>
    <w:p w14:paraId="7C887BE8" w14:textId="77777777" w:rsidR="002B40E6" w:rsidRDefault="002B40E6" w:rsidP="002B40E6">
      <w:pPr>
        <w:pStyle w:val="Listenabsatz"/>
        <w:numPr>
          <w:ilvl w:val="0"/>
          <w:numId w:val="1"/>
        </w:numPr>
      </w:pPr>
      <w:r>
        <w:t>AU-Bescheinigungen aus dem Ausland</w:t>
      </w:r>
    </w:p>
    <w:p w14:paraId="1B066134" w14:textId="77777777" w:rsidR="002B40E6" w:rsidRDefault="002B40E6" w:rsidP="002B40E6">
      <w:pPr>
        <w:pStyle w:val="Listenabsatz"/>
        <w:numPr>
          <w:ilvl w:val="0"/>
          <w:numId w:val="1"/>
        </w:numPr>
      </w:pPr>
      <w:r>
        <w:t>Sonstige AU-Bescheinigungen, wie von Privatärzten, bei Kind krank, bei stufenweiser Wiedereingliederung, bei Rehabilitationsleistungen oder bei Beschäftigungsverbot</w:t>
      </w:r>
    </w:p>
    <w:p w14:paraId="5ECBCD59" w14:textId="4273C4AC" w:rsidR="002B40E6" w:rsidRDefault="002B40E6" w:rsidP="002B40E6">
      <w:r>
        <w:t xml:space="preserve">In diesen Fällen bleibt es auch nach dem 01.01.2023 beim bisherigen Verfahren </w:t>
      </w:r>
      <w:r w:rsidR="000352E4">
        <w:t xml:space="preserve">der Papierbescheinigung. </w:t>
      </w:r>
    </w:p>
    <w:p w14:paraId="2924AB74" w14:textId="77777777" w:rsidR="002B40E6" w:rsidRDefault="002B40E6"/>
    <w:sectPr w:rsidR="002B4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09F9"/>
    <w:multiLevelType w:val="hybridMultilevel"/>
    <w:tmpl w:val="15EC881A"/>
    <w:lvl w:ilvl="0" w:tplc="9ABEEF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C8"/>
    <w:rsid w:val="000352E4"/>
    <w:rsid w:val="002B40E6"/>
    <w:rsid w:val="00B74F1C"/>
    <w:rsid w:val="00D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329E"/>
  <w15:chartTrackingRefBased/>
  <w15:docId w15:val="{D4407685-F470-40D9-A88E-3D2446E5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| Szendryk, Sandra</dc:creator>
  <cp:keywords/>
  <dc:description/>
  <cp:lastModifiedBy>SP | Szendryk, Sandra</cp:lastModifiedBy>
  <cp:revision>2</cp:revision>
  <dcterms:created xsi:type="dcterms:W3CDTF">2022-12-05T14:17:00Z</dcterms:created>
  <dcterms:modified xsi:type="dcterms:W3CDTF">2022-12-05T14:24:00Z</dcterms:modified>
</cp:coreProperties>
</file>